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 Type="http://schemas.openxmlformats.org/officeDocument/2006/relationships/custom-properties" Target="/docProps/custom.xml" Id="R2d04637c3a1a4a9c"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B4" w:rsidRPr="00286953" w:rsidRDefault="00286953" w:rsidP="00286953">
      <w:pPr>
        <w:jc w:val="center"/>
        <w:rPr>
          <w:rFonts w:ascii="Arial" w:hAnsi="Arial" w:cs="Arial"/>
          <w:b/>
          <w:sz w:val="28"/>
          <w:szCs w:val="28"/>
        </w:rPr>
      </w:pPr>
      <w:r w:rsidRPr="00286953">
        <w:rPr>
          <w:rFonts w:ascii="Arial" w:hAnsi="Arial" w:cs="Arial"/>
          <w:b/>
          <w:sz w:val="28"/>
          <w:szCs w:val="28"/>
        </w:rPr>
        <w:t>Friends of Cardiff Reservoirs Group</w:t>
      </w:r>
    </w:p>
    <w:p w:rsidR="00286953" w:rsidRPr="00286953" w:rsidRDefault="00286953" w:rsidP="00286953">
      <w:pPr>
        <w:jc w:val="center"/>
        <w:rPr>
          <w:rFonts w:ascii="Arial" w:hAnsi="Arial" w:cs="Arial"/>
          <w:b/>
          <w:sz w:val="28"/>
          <w:szCs w:val="28"/>
        </w:rPr>
      </w:pPr>
      <w:r w:rsidRPr="00286953">
        <w:rPr>
          <w:rFonts w:ascii="Arial" w:hAnsi="Arial" w:cs="Arial"/>
          <w:b/>
          <w:sz w:val="28"/>
          <w:szCs w:val="28"/>
        </w:rPr>
        <w:t>Inaugural Meeting</w:t>
      </w:r>
    </w:p>
    <w:p w:rsidR="00286953" w:rsidRDefault="00286953" w:rsidP="00286953">
      <w:pPr>
        <w:jc w:val="center"/>
        <w:rPr>
          <w:rFonts w:ascii="Arial" w:hAnsi="Arial" w:cs="Arial"/>
          <w:b/>
          <w:sz w:val="28"/>
          <w:szCs w:val="28"/>
        </w:rPr>
      </w:pPr>
      <w:r w:rsidRPr="00286953">
        <w:rPr>
          <w:rFonts w:ascii="Arial" w:hAnsi="Arial" w:cs="Arial"/>
          <w:b/>
          <w:sz w:val="28"/>
          <w:szCs w:val="28"/>
        </w:rPr>
        <w:t>Tuesday 20</w:t>
      </w:r>
      <w:r w:rsidRPr="00286953">
        <w:rPr>
          <w:rFonts w:ascii="Arial" w:hAnsi="Arial" w:cs="Arial"/>
          <w:b/>
          <w:sz w:val="28"/>
          <w:szCs w:val="28"/>
          <w:vertAlign w:val="superscript"/>
        </w:rPr>
        <w:t>th</w:t>
      </w:r>
      <w:r w:rsidRPr="00286953">
        <w:rPr>
          <w:rFonts w:ascii="Arial" w:hAnsi="Arial" w:cs="Arial"/>
          <w:b/>
          <w:sz w:val="28"/>
          <w:szCs w:val="28"/>
        </w:rPr>
        <w:t xml:space="preserve"> July 7pm, Llanishen Reservoir</w:t>
      </w:r>
    </w:p>
    <w:p w:rsidR="00286953" w:rsidRDefault="00286953" w:rsidP="00286953">
      <w:pPr>
        <w:rPr>
          <w:rFonts w:ascii="Arial" w:hAnsi="Arial" w:cs="Arial"/>
          <w:sz w:val="24"/>
          <w:szCs w:val="24"/>
        </w:rPr>
      </w:pPr>
    </w:p>
    <w:p w:rsidR="00D64691" w:rsidRPr="00655ABC" w:rsidRDefault="00521242" w:rsidP="00D64691">
      <w:pPr>
        <w:pStyle w:val="ListParagraph"/>
        <w:numPr>
          <w:ilvl w:val="0"/>
          <w:numId w:val="1"/>
        </w:numPr>
        <w:rPr>
          <w:rFonts w:ascii="Arial" w:hAnsi="Arial" w:cs="Arial"/>
          <w:b/>
          <w:sz w:val="24"/>
          <w:szCs w:val="24"/>
        </w:rPr>
      </w:pPr>
      <w:r>
        <w:rPr>
          <w:rFonts w:ascii="Arial" w:hAnsi="Arial" w:cs="Arial"/>
          <w:b/>
          <w:sz w:val="24"/>
          <w:szCs w:val="24"/>
        </w:rPr>
        <w:t xml:space="preserve">Introduction by the </w:t>
      </w:r>
      <w:r w:rsidR="00D64691" w:rsidRPr="00655ABC">
        <w:rPr>
          <w:rFonts w:ascii="Arial" w:hAnsi="Arial" w:cs="Arial"/>
          <w:b/>
          <w:sz w:val="24"/>
          <w:szCs w:val="24"/>
        </w:rPr>
        <w:t>Chair</w:t>
      </w:r>
    </w:p>
    <w:p w:rsidR="00D64691" w:rsidRDefault="00D64691" w:rsidP="00D64691">
      <w:pPr>
        <w:ind w:left="720"/>
        <w:rPr>
          <w:rFonts w:ascii="Arial" w:hAnsi="Arial" w:cs="Arial"/>
          <w:sz w:val="24"/>
          <w:szCs w:val="24"/>
        </w:rPr>
      </w:pPr>
      <w:r>
        <w:rPr>
          <w:rFonts w:ascii="Arial" w:hAnsi="Arial" w:cs="Arial"/>
          <w:sz w:val="24"/>
          <w:szCs w:val="24"/>
        </w:rPr>
        <w:t>Bernard Adshead welcomed all those attending, noting an attendance of circa 40.  He summarised the context of the friends group: the idea had been first floated about 5 years ago and the concept was approved by the board of D</w:t>
      </w:r>
      <w:r w:rsidR="00945FB2">
        <w:rPr>
          <w:rFonts w:ascii="Arial" w:hAnsi="Arial" w:cs="Arial"/>
          <w:sz w:val="24"/>
          <w:szCs w:val="24"/>
        </w:rPr>
        <w:t>ŵ</w:t>
      </w:r>
      <w:r>
        <w:rPr>
          <w:rFonts w:ascii="Arial" w:hAnsi="Arial" w:cs="Arial"/>
          <w:sz w:val="24"/>
          <w:szCs w:val="24"/>
        </w:rPr>
        <w:t>r Cymru Welsh Water in 2020.  Thi</w:t>
      </w:r>
      <w:r w:rsidR="00945FB2">
        <w:rPr>
          <w:rFonts w:ascii="Arial" w:hAnsi="Arial" w:cs="Arial"/>
          <w:sz w:val="24"/>
          <w:szCs w:val="24"/>
        </w:rPr>
        <w:t>s</w:t>
      </w:r>
      <w:r>
        <w:rPr>
          <w:rFonts w:ascii="Arial" w:hAnsi="Arial" w:cs="Arial"/>
          <w:sz w:val="24"/>
          <w:szCs w:val="24"/>
        </w:rPr>
        <w:t xml:space="preserve"> is the first partnership of its kind. </w:t>
      </w:r>
    </w:p>
    <w:p w:rsidR="00D6202E" w:rsidRDefault="00270DFD" w:rsidP="00270DFD">
      <w:pPr>
        <w:ind w:left="720"/>
        <w:rPr>
          <w:rFonts w:ascii="Arial" w:hAnsi="Arial" w:cs="Arial"/>
          <w:sz w:val="24"/>
          <w:szCs w:val="24"/>
        </w:rPr>
      </w:pPr>
      <w:r>
        <w:rPr>
          <w:rFonts w:ascii="Arial" w:hAnsi="Arial" w:cs="Arial"/>
          <w:sz w:val="24"/>
          <w:szCs w:val="24"/>
        </w:rPr>
        <w:t>Thank yous were expressed towards RAG (Reservoir Action Group) who had campaigned against residential development on the site, Annie Smith and the ENR</w:t>
      </w:r>
      <w:r w:rsidR="00D6202E">
        <w:rPr>
          <w:rFonts w:ascii="Arial" w:hAnsi="Arial" w:cs="Arial"/>
          <w:sz w:val="24"/>
          <w:szCs w:val="24"/>
        </w:rPr>
        <w:t>a</w:t>
      </w:r>
      <w:r>
        <w:rPr>
          <w:rFonts w:ascii="Arial" w:hAnsi="Arial" w:cs="Arial"/>
          <w:sz w:val="24"/>
          <w:szCs w:val="24"/>
        </w:rPr>
        <w:t xml:space="preserve">W </w:t>
      </w:r>
      <w:r w:rsidR="00D6202E">
        <w:rPr>
          <w:rFonts w:ascii="Arial" w:hAnsi="Arial" w:cs="Arial"/>
          <w:sz w:val="24"/>
          <w:szCs w:val="24"/>
        </w:rPr>
        <w:t xml:space="preserve">(Enabling Natural Resources and Wellbeing) </w:t>
      </w:r>
      <w:r>
        <w:rPr>
          <w:rFonts w:ascii="Arial" w:hAnsi="Arial" w:cs="Arial"/>
          <w:sz w:val="24"/>
          <w:szCs w:val="24"/>
        </w:rPr>
        <w:t>Project Board who secured WG funding</w:t>
      </w:r>
      <w:r w:rsidR="00D6202E">
        <w:rPr>
          <w:rFonts w:ascii="Arial" w:hAnsi="Arial" w:cs="Arial"/>
          <w:sz w:val="24"/>
          <w:szCs w:val="24"/>
        </w:rPr>
        <w:t xml:space="preserve">.  For creation of the new ‘Friends’ group, gratitude was expressed to Martin Wilmore for the website and Tom Tribe for the logo, which was </w:t>
      </w:r>
      <w:r w:rsidR="00395554">
        <w:rPr>
          <w:rFonts w:ascii="Arial" w:hAnsi="Arial" w:cs="Arial"/>
          <w:sz w:val="24"/>
          <w:szCs w:val="24"/>
        </w:rPr>
        <w:t>the result of a competition at Rhydypenau Primary School.</w:t>
      </w:r>
    </w:p>
    <w:p w:rsidR="00395554" w:rsidRPr="00655ABC" w:rsidRDefault="00395554" w:rsidP="00395554">
      <w:pPr>
        <w:pStyle w:val="ListParagraph"/>
        <w:numPr>
          <w:ilvl w:val="0"/>
          <w:numId w:val="1"/>
        </w:numPr>
        <w:rPr>
          <w:rFonts w:ascii="Arial" w:hAnsi="Arial" w:cs="Arial"/>
          <w:b/>
          <w:sz w:val="24"/>
          <w:szCs w:val="24"/>
        </w:rPr>
      </w:pPr>
      <w:r w:rsidRPr="00655ABC">
        <w:rPr>
          <w:rFonts w:ascii="Arial" w:hAnsi="Arial" w:cs="Arial"/>
          <w:b/>
          <w:sz w:val="24"/>
          <w:szCs w:val="24"/>
        </w:rPr>
        <w:t xml:space="preserve">Adopt </w:t>
      </w:r>
      <w:r w:rsidR="00521242">
        <w:rPr>
          <w:rFonts w:ascii="Arial" w:hAnsi="Arial" w:cs="Arial"/>
          <w:b/>
          <w:sz w:val="24"/>
          <w:szCs w:val="24"/>
        </w:rPr>
        <w:t xml:space="preserve">the draft </w:t>
      </w:r>
      <w:r w:rsidRPr="00655ABC">
        <w:rPr>
          <w:rFonts w:ascii="Arial" w:hAnsi="Arial" w:cs="Arial"/>
          <w:b/>
          <w:sz w:val="24"/>
          <w:szCs w:val="24"/>
        </w:rPr>
        <w:t>constitution by a ballot of members</w:t>
      </w:r>
    </w:p>
    <w:p w:rsidR="004D2424" w:rsidRDefault="004D2424" w:rsidP="00395554">
      <w:pPr>
        <w:ind w:left="720"/>
        <w:rPr>
          <w:rFonts w:ascii="Arial" w:hAnsi="Arial" w:cs="Arial"/>
          <w:sz w:val="24"/>
          <w:szCs w:val="24"/>
        </w:rPr>
      </w:pPr>
      <w:r>
        <w:rPr>
          <w:rFonts w:ascii="Arial" w:hAnsi="Arial" w:cs="Arial"/>
          <w:sz w:val="24"/>
          <w:szCs w:val="24"/>
        </w:rPr>
        <w:t>The Draft constitution had been published on the Friends of Cardiff Reservoirs website.</w:t>
      </w:r>
    </w:p>
    <w:p w:rsidR="00395554" w:rsidRDefault="00395554" w:rsidP="00395554">
      <w:pPr>
        <w:ind w:left="720"/>
        <w:rPr>
          <w:rFonts w:ascii="Arial" w:hAnsi="Arial" w:cs="Arial"/>
          <w:sz w:val="24"/>
          <w:szCs w:val="24"/>
        </w:rPr>
      </w:pPr>
      <w:r>
        <w:rPr>
          <w:rFonts w:ascii="Arial" w:hAnsi="Arial" w:cs="Arial"/>
          <w:sz w:val="24"/>
          <w:szCs w:val="24"/>
        </w:rPr>
        <w:t>The constitution was adopted.  There were no votes against and no abstentions.</w:t>
      </w:r>
    </w:p>
    <w:p w:rsidR="00395554" w:rsidRPr="00655ABC" w:rsidRDefault="004D2424" w:rsidP="00395554">
      <w:pPr>
        <w:pStyle w:val="ListParagraph"/>
        <w:numPr>
          <w:ilvl w:val="0"/>
          <w:numId w:val="1"/>
        </w:numPr>
        <w:rPr>
          <w:rFonts w:ascii="Arial" w:hAnsi="Arial" w:cs="Arial"/>
          <w:b/>
          <w:sz w:val="24"/>
          <w:szCs w:val="24"/>
        </w:rPr>
      </w:pPr>
      <w:r w:rsidRPr="00655ABC">
        <w:rPr>
          <w:rFonts w:ascii="Arial" w:hAnsi="Arial" w:cs="Arial"/>
          <w:b/>
          <w:sz w:val="24"/>
          <w:szCs w:val="24"/>
        </w:rPr>
        <w:t>Hold any</w:t>
      </w:r>
      <w:r w:rsidR="00521242">
        <w:rPr>
          <w:rFonts w:ascii="Arial" w:hAnsi="Arial" w:cs="Arial"/>
          <w:b/>
          <w:sz w:val="24"/>
          <w:szCs w:val="24"/>
        </w:rPr>
        <w:t xml:space="preserve"> necessary </w:t>
      </w:r>
      <w:r w:rsidRPr="00655ABC">
        <w:rPr>
          <w:rFonts w:ascii="Arial" w:hAnsi="Arial" w:cs="Arial"/>
          <w:b/>
          <w:sz w:val="24"/>
          <w:szCs w:val="24"/>
        </w:rPr>
        <w:t>ballots and declare</w:t>
      </w:r>
      <w:r w:rsidR="00521242">
        <w:rPr>
          <w:rFonts w:ascii="Arial" w:hAnsi="Arial" w:cs="Arial"/>
          <w:b/>
          <w:sz w:val="24"/>
          <w:szCs w:val="24"/>
        </w:rPr>
        <w:t xml:space="preserve"> the election of</w:t>
      </w:r>
      <w:r w:rsidRPr="00655ABC">
        <w:rPr>
          <w:rFonts w:ascii="Arial" w:hAnsi="Arial" w:cs="Arial"/>
          <w:b/>
          <w:sz w:val="24"/>
          <w:szCs w:val="24"/>
        </w:rPr>
        <w:t xml:space="preserve"> members of the Executive Committee</w:t>
      </w:r>
      <w:r w:rsidR="00395554" w:rsidRPr="00655ABC">
        <w:rPr>
          <w:rFonts w:ascii="Arial" w:hAnsi="Arial" w:cs="Arial"/>
          <w:b/>
          <w:sz w:val="24"/>
          <w:szCs w:val="24"/>
        </w:rPr>
        <w:tab/>
      </w:r>
    </w:p>
    <w:p w:rsidR="004D2424" w:rsidRDefault="004D2424" w:rsidP="004D2424">
      <w:pPr>
        <w:ind w:left="720"/>
        <w:rPr>
          <w:rFonts w:ascii="Arial" w:hAnsi="Arial" w:cs="Arial"/>
          <w:sz w:val="24"/>
          <w:szCs w:val="24"/>
        </w:rPr>
      </w:pPr>
      <w:r>
        <w:rPr>
          <w:rFonts w:ascii="Arial" w:hAnsi="Arial" w:cs="Arial"/>
          <w:sz w:val="24"/>
          <w:szCs w:val="24"/>
        </w:rPr>
        <w:t>Attendees at the meeting were issued with voting slips on arrival at the meeting and cast their votes.  The posts requiring an election due to more people expressing an interest than posts available were Deputy Chair, Treasurer and Committee Members x3.</w:t>
      </w:r>
    </w:p>
    <w:p w:rsidR="004D2424" w:rsidRDefault="009936A4" w:rsidP="004D2424">
      <w:pPr>
        <w:ind w:left="720"/>
        <w:rPr>
          <w:rFonts w:ascii="Arial" w:hAnsi="Arial" w:cs="Arial"/>
          <w:sz w:val="24"/>
          <w:szCs w:val="24"/>
        </w:rPr>
      </w:pPr>
      <w:r>
        <w:rPr>
          <w:rFonts w:ascii="Arial" w:hAnsi="Arial" w:cs="Arial"/>
          <w:sz w:val="24"/>
          <w:szCs w:val="24"/>
        </w:rPr>
        <w:t>As a r</w:t>
      </w:r>
      <w:r w:rsidR="004D2424">
        <w:rPr>
          <w:rFonts w:ascii="Arial" w:hAnsi="Arial" w:cs="Arial"/>
          <w:sz w:val="24"/>
          <w:szCs w:val="24"/>
        </w:rPr>
        <w:t xml:space="preserve">esult of the election and those posts not requiring </w:t>
      </w:r>
      <w:r>
        <w:rPr>
          <w:rFonts w:ascii="Arial" w:hAnsi="Arial" w:cs="Arial"/>
          <w:sz w:val="24"/>
          <w:szCs w:val="24"/>
        </w:rPr>
        <w:t>election the committee members are:</w:t>
      </w:r>
    </w:p>
    <w:tbl>
      <w:tblPr>
        <w:tblStyle w:val="TableGrid"/>
        <w:tblW w:w="0" w:type="auto"/>
        <w:jc w:val="center"/>
        <w:tblLook w:val="04A0" w:firstRow="1" w:lastRow="0" w:firstColumn="1" w:lastColumn="0" w:noHBand="0" w:noVBand="1"/>
      </w:tblPr>
      <w:tblGrid>
        <w:gridCol w:w="2400"/>
        <w:gridCol w:w="3685"/>
      </w:tblGrid>
      <w:tr w:rsidR="009936A4" w:rsidTr="009936A4">
        <w:trPr>
          <w:jc w:val="center"/>
        </w:trPr>
        <w:tc>
          <w:tcPr>
            <w:tcW w:w="2400" w:type="dxa"/>
          </w:tcPr>
          <w:p w:rsidR="009936A4" w:rsidRDefault="009936A4" w:rsidP="004D2424">
            <w:pPr>
              <w:rPr>
                <w:rFonts w:ascii="Arial" w:hAnsi="Arial" w:cs="Arial"/>
                <w:sz w:val="24"/>
                <w:szCs w:val="24"/>
              </w:rPr>
            </w:pPr>
            <w:r>
              <w:rPr>
                <w:rFonts w:ascii="Arial" w:hAnsi="Arial" w:cs="Arial"/>
                <w:sz w:val="24"/>
                <w:szCs w:val="24"/>
              </w:rPr>
              <w:t>Chair</w:t>
            </w:r>
          </w:p>
        </w:tc>
        <w:tc>
          <w:tcPr>
            <w:tcW w:w="3685" w:type="dxa"/>
          </w:tcPr>
          <w:p w:rsidR="009936A4" w:rsidRDefault="009936A4" w:rsidP="004D2424">
            <w:pPr>
              <w:rPr>
                <w:rFonts w:ascii="Arial" w:hAnsi="Arial" w:cs="Arial"/>
                <w:sz w:val="24"/>
                <w:szCs w:val="24"/>
              </w:rPr>
            </w:pPr>
            <w:r>
              <w:rPr>
                <w:rFonts w:ascii="Arial" w:hAnsi="Arial" w:cs="Arial"/>
                <w:sz w:val="24"/>
                <w:szCs w:val="24"/>
              </w:rPr>
              <w:t>Paul Davies</w:t>
            </w:r>
          </w:p>
        </w:tc>
      </w:tr>
      <w:tr w:rsidR="009936A4" w:rsidTr="009936A4">
        <w:trPr>
          <w:jc w:val="center"/>
        </w:trPr>
        <w:tc>
          <w:tcPr>
            <w:tcW w:w="2400" w:type="dxa"/>
          </w:tcPr>
          <w:p w:rsidR="009936A4" w:rsidRDefault="009936A4" w:rsidP="004D2424">
            <w:pPr>
              <w:rPr>
                <w:rFonts w:ascii="Arial" w:hAnsi="Arial" w:cs="Arial"/>
                <w:sz w:val="24"/>
                <w:szCs w:val="24"/>
              </w:rPr>
            </w:pPr>
            <w:r>
              <w:rPr>
                <w:rFonts w:ascii="Arial" w:hAnsi="Arial" w:cs="Arial"/>
                <w:sz w:val="24"/>
                <w:szCs w:val="24"/>
              </w:rPr>
              <w:t>Deputy Chair</w:t>
            </w:r>
          </w:p>
        </w:tc>
        <w:tc>
          <w:tcPr>
            <w:tcW w:w="3685" w:type="dxa"/>
          </w:tcPr>
          <w:p w:rsidR="009936A4" w:rsidRDefault="009936A4" w:rsidP="004D2424">
            <w:pPr>
              <w:rPr>
                <w:rFonts w:ascii="Arial" w:hAnsi="Arial" w:cs="Arial"/>
                <w:sz w:val="24"/>
                <w:szCs w:val="24"/>
              </w:rPr>
            </w:pPr>
            <w:r>
              <w:rPr>
                <w:rFonts w:ascii="Arial" w:hAnsi="Arial" w:cs="Arial"/>
                <w:sz w:val="24"/>
                <w:szCs w:val="24"/>
              </w:rPr>
              <w:t>Peter Fullerton</w:t>
            </w:r>
          </w:p>
        </w:tc>
      </w:tr>
      <w:tr w:rsidR="009936A4" w:rsidTr="009936A4">
        <w:trPr>
          <w:jc w:val="center"/>
        </w:trPr>
        <w:tc>
          <w:tcPr>
            <w:tcW w:w="2400" w:type="dxa"/>
          </w:tcPr>
          <w:p w:rsidR="009936A4" w:rsidRDefault="009936A4" w:rsidP="004D2424">
            <w:pPr>
              <w:rPr>
                <w:rFonts w:ascii="Arial" w:hAnsi="Arial" w:cs="Arial"/>
                <w:sz w:val="24"/>
                <w:szCs w:val="24"/>
              </w:rPr>
            </w:pPr>
            <w:r>
              <w:rPr>
                <w:rFonts w:ascii="Arial" w:hAnsi="Arial" w:cs="Arial"/>
                <w:sz w:val="24"/>
                <w:szCs w:val="24"/>
              </w:rPr>
              <w:t>Secretary</w:t>
            </w:r>
          </w:p>
        </w:tc>
        <w:tc>
          <w:tcPr>
            <w:tcW w:w="3685" w:type="dxa"/>
          </w:tcPr>
          <w:p w:rsidR="009936A4" w:rsidRDefault="009936A4" w:rsidP="004D2424">
            <w:pPr>
              <w:rPr>
                <w:rFonts w:ascii="Arial" w:hAnsi="Arial" w:cs="Arial"/>
                <w:sz w:val="24"/>
                <w:szCs w:val="24"/>
              </w:rPr>
            </w:pPr>
            <w:r>
              <w:rPr>
                <w:rFonts w:ascii="Arial" w:hAnsi="Arial" w:cs="Arial"/>
                <w:sz w:val="24"/>
                <w:szCs w:val="24"/>
              </w:rPr>
              <w:t>Anne Wesson</w:t>
            </w:r>
          </w:p>
        </w:tc>
      </w:tr>
      <w:tr w:rsidR="009936A4" w:rsidTr="009936A4">
        <w:trPr>
          <w:jc w:val="center"/>
        </w:trPr>
        <w:tc>
          <w:tcPr>
            <w:tcW w:w="2400" w:type="dxa"/>
          </w:tcPr>
          <w:p w:rsidR="009936A4" w:rsidRDefault="009936A4" w:rsidP="004D2424">
            <w:pPr>
              <w:rPr>
                <w:rFonts w:ascii="Arial" w:hAnsi="Arial" w:cs="Arial"/>
                <w:sz w:val="24"/>
                <w:szCs w:val="24"/>
              </w:rPr>
            </w:pPr>
            <w:r>
              <w:rPr>
                <w:rFonts w:ascii="Arial" w:hAnsi="Arial" w:cs="Arial"/>
                <w:sz w:val="24"/>
                <w:szCs w:val="24"/>
              </w:rPr>
              <w:t>Treasurer</w:t>
            </w:r>
          </w:p>
        </w:tc>
        <w:tc>
          <w:tcPr>
            <w:tcW w:w="3685" w:type="dxa"/>
          </w:tcPr>
          <w:p w:rsidR="009936A4" w:rsidRDefault="009936A4" w:rsidP="004D2424">
            <w:pPr>
              <w:rPr>
                <w:rFonts w:ascii="Arial" w:hAnsi="Arial" w:cs="Arial"/>
                <w:sz w:val="24"/>
                <w:szCs w:val="24"/>
              </w:rPr>
            </w:pPr>
            <w:r>
              <w:rPr>
                <w:rFonts w:ascii="Arial" w:hAnsi="Arial" w:cs="Arial"/>
                <w:sz w:val="24"/>
                <w:szCs w:val="24"/>
              </w:rPr>
              <w:t>Julie Lawrence</w:t>
            </w:r>
          </w:p>
        </w:tc>
      </w:tr>
      <w:tr w:rsidR="009936A4" w:rsidTr="009936A4">
        <w:trPr>
          <w:jc w:val="center"/>
        </w:trPr>
        <w:tc>
          <w:tcPr>
            <w:tcW w:w="2400" w:type="dxa"/>
          </w:tcPr>
          <w:p w:rsidR="009936A4" w:rsidRDefault="009936A4" w:rsidP="009936A4">
            <w:pPr>
              <w:rPr>
                <w:rFonts w:ascii="Arial" w:hAnsi="Arial" w:cs="Arial"/>
                <w:sz w:val="24"/>
                <w:szCs w:val="24"/>
              </w:rPr>
            </w:pPr>
            <w:r>
              <w:rPr>
                <w:rFonts w:ascii="Arial" w:hAnsi="Arial" w:cs="Arial"/>
                <w:sz w:val="24"/>
                <w:szCs w:val="24"/>
              </w:rPr>
              <w:t>Committee member</w:t>
            </w:r>
          </w:p>
        </w:tc>
        <w:tc>
          <w:tcPr>
            <w:tcW w:w="3685" w:type="dxa"/>
          </w:tcPr>
          <w:p w:rsidR="009936A4" w:rsidRDefault="009936A4" w:rsidP="004D2424">
            <w:pPr>
              <w:rPr>
                <w:rFonts w:ascii="Arial" w:hAnsi="Arial" w:cs="Arial"/>
                <w:sz w:val="24"/>
                <w:szCs w:val="24"/>
              </w:rPr>
            </w:pPr>
            <w:r>
              <w:rPr>
                <w:rFonts w:ascii="Arial" w:hAnsi="Arial" w:cs="Arial"/>
                <w:sz w:val="24"/>
                <w:szCs w:val="24"/>
              </w:rPr>
              <w:t>Amit Jain</w:t>
            </w:r>
          </w:p>
        </w:tc>
      </w:tr>
      <w:tr w:rsidR="009936A4" w:rsidTr="009936A4">
        <w:trPr>
          <w:jc w:val="center"/>
        </w:trPr>
        <w:tc>
          <w:tcPr>
            <w:tcW w:w="2400" w:type="dxa"/>
          </w:tcPr>
          <w:p w:rsidR="009936A4" w:rsidRDefault="009936A4" w:rsidP="009936A4">
            <w:r w:rsidRPr="00303636">
              <w:rPr>
                <w:rFonts w:ascii="Arial" w:hAnsi="Arial" w:cs="Arial"/>
                <w:sz w:val="24"/>
                <w:szCs w:val="24"/>
              </w:rPr>
              <w:t>Committee member</w:t>
            </w:r>
          </w:p>
        </w:tc>
        <w:tc>
          <w:tcPr>
            <w:tcW w:w="3685" w:type="dxa"/>
          </w:tcPr>
          <w:p w:rsidR="009936A4" w:rsidRDefault="009936A4" w:rsidP="009936A4">
            <w:pPr>
              <w:rPr>
                <w:rFonts w:ascii="Arial" w:hAnsi="Arial" w:cs="Arial"/>
                <w:sz w:val="24"/>
                <w:szCs w:val="24"/>
              </w:rPr>
            </w:pPr>
            <w:r>
              <w:rPr>
                <w:rFonts w:ascii="Arial" w:hAnsi="Arial" w:cs="Arial"/>
                <w:sz w:val="24"/>
                <w:szCs w:val="24"/>
              </w:rPr>
              <w:t>Sally Shand</w:t>
            </w:r>
          </w:p>
        </w:tc>
      </w:tr>
      <w:tr w:rsidR="009936A4" w:rsidTr="009936A4">
        <w:trPr>
          <w:jc w:val="center"/>
        </w:trPr>
        <w:tc>
          <w:tcPr>
            <w:tcW w:w="2400" w:type="dxa"/>
          </w:tcPr>
          <w:p w:rsidR="009936A4" w:rsidRDefault="009936A4" w:rsidP="004D2424">
            <w:pPr>
              <w:rPr>
                <w:rFonts w:ascii="Arial" w:hAnsi="Arial" w:cs="Arial"/>
                <w:sz w:val="24"/>
                <w:szCs w:val="24"/>
              </w:rPr>
            </w:pPr>
            <w:r>
              <w:rPr>
                <w:rFonts w:ascii="Arial" w:hAnsi="Arial" w:cs="Arial"/>
                <w:sz w:val="24"/>
                <w:szCs w:val="24"/>
              </w:rPr>
              <w:t>Committee member</w:t>
            </w:r>
          </w:p>
        </w:tc>
        <w:tc>
          <w:tcPr>
            <w:tcW w:w="3685" w:type="dxa"/>
          </w:tcPr>
          <w:p w:rsidR="009936A4" w:rsidRDefault="009936A4" w:rsidP="004D2424">
            <w:pPr>
              <w:rPr>
                <w:rFonts w:ascii="Arial" w:hAnsi="Arial" w:cs="Arial"/>
                <w:sz w:val="24"/>
                <w:szCs w:val="24"/>
              </w:rPr>
            </w:pPr>
            <w:r>
              <w:rPr>
                <w:rFonts w:ascii="Arial" w:hAnsi="Arial" w:cs="Arial"/>
                <w:sz w:val="24"/>
                <w:szCs w:val="24"/>
              </w:rPr>
              <w:t>Sandra Veasey</w:t>
            </w:r>
          </w:p>
        </w:tc>
      </w:tr>
    </w:tbl>
    <w:p w:rsidR="009936A4" w:rsidRDefault="009936A4" w:rsidP="009936A4">
      <w:pPr>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936A4" w:rsidRPr="004D2424" w:rsidRDefault="009936A4" w:rsidP="009936A4">
      <w:pPr>
        <w:ind w:left="720"/>
        <w:jc w:val="both"/>
        <w:rPr>
          <w:rFonts w:ascii="Arial" w:hAnsi="Arial" w:cs="Arial"/>
          <w:sz w:val="24"/>
          <w:szCs w:val="24"/>
        </w:rPr>
      </w:pPr>
      <w:r>
        <w:rPr>
          <w:rFonts w:ascii="Arial" w:hAnsi="Arial" w:cs="Arial"/>
          <w:sz w:val="24"/>
          <w:szCs w:val="24"/>
        </w:rPr>
        <w:t>All those who put themselves forward for election were thanked for their interest.</w:t>
      </w:r>
    </w:p>
    <w:p w:rsidR="00395554" w:rsidRDefault="00655ABC" w:rsidP="00655ABC">
      <w:pPr>
        <w:pStyle w:val="ListParagraph"/>
        <w:numPr>
          <w:ilvl w:val="0"/>
          <w:numId w:val="1"/>
        </w:numPr>
        <w:rPr>
          <w:rFonts w:ascii="Arial" w:hAnsi="Arial" w:cs="Arial"/>
          <w:b/>
          <w:sz w:val="24"/>
          <w:szCs w:val="24"/>
        </w:rPr>
      </w:pPr>
      <w:r w:rsidRPr="00655ABC">
        <w:rPr>
          <w:rFonts w:ascii="Arial" w:hAnsi="Arial" w:cs="Arial"/>
          <w:b/>
          <w:sz w:val="24"/>
          <w:szCs w:val="24"/>
        </w:rPr>
        <w:lastRenderedPageBreak/>
        <w:t xml:space="preserve">Appoint an </w:t>
      </w:r>
      <w:r w:rsidR="00521242">
        <w:rPr>
          <w:rFonts w:ascii="Arial" w:hAnsi="Arial" w:cs="Arial"/>
          <w:b/>
          <w:sz w:val="24"/>
          <w:szCs w:val="24"/>
        </w:rPr>
        <w:t>A</w:t>
      </w:r>
      <w:r w:rsidRPr="00655ABC">
        <w:rPr>
          <w:rFonts w:ascii="Arial" w:hAnsi="Arial" w:cs="Arial"/>
          <w:b/>
          <w:sz w:val="24"/>
          <w:szCs w:val="24"/>
        </w:rPr>
        <w:t>uditor</w:t>
      </w:r>
    </w:p>
    <w:p w:rsidR="00655ABC" w:rsidRDefault="00A01845" w:rsidP="00655ABC">
      <w:pPr>
        <w:ind w:left="720"/>
        <w:rPr>
          <w:rFonts w:ascii="Arial" w:hAnsi="Arial" w:cs="Arial"/>
          <w:sz w:val="24"/>
          <w:szCs w:val="24"/>
        </w:rPr>
      </w:pPr>
      <w:r w:rsidRPr="00A01845">
        <w:rPr>
          <w:rFonts w:ascii="Arial" w:hAnsi="Arial" w:cs="Arial"/>
          <w:sz w:val="24"/>
          <w:szCs w:val="24"/>
        </w:rPr>
        <w:t xml:space="preserve">Bernard explained that the RAG used Richard Norton as auditor.  He had been approached about </w:t>
      </w:r>
      <w:r w:rsidR="00521242">
        <w:rPr>
          <w:rFonts w:ascii="Arial" w:hAnsi="Arial" w:cs="Arial"/>
          <w:sz w:val="24"/>
          <w:szCs w:val="24"/>
        </w:rPr>
        <w:t>acting as a</w:t>
      </w:r>
      <w:r w:rsidRPr="00A01845">
        <w:rPr>
          <w:rFonts w:ascii="Arial" w:hAnsi="Arial" w:cs="Arial"/>
          <w:sz w:val="24"/>
          <w:szCs w:val="24"/>
        </w:rPr>
        <w:t>udit</w:t>
      </w:r>
      <w:r w:rsidR="00521242">
        <w:rPr>
          <w:rFonts w:ascii="Arial" w:hAnsi="Arial" w:cs="Arial"/>
          <w:sz w:val="24"/>
          <w:szCs w:val="24"/>
        </w:rPr>
        <w:t xml:space="preserve">or for </w:t>
      </w:r>
      <w:r w:rsidRPr="00A01845">
        <w:rPr>
          <w:rFonts w:ascii="Arial" w:hAnsi="Arial" w:cs="Arial"/>
          <w:sz w:val="24"/>
          <w:szCs w:val="24"/>
        </w:rPr>
        <w:t xml:space="preserve">the new friends group and had expressed willingness to fulfil this role.  Bernard proposed this which was seconded by </w:t>
      </w:r>
      <w:r w:rsidRPr="0026371D">
        <w:rPr>
          <w:rFonts w:ascii="Arial" w:hAnsi="Arial" w:cs="Arial"/>
          <w:b/>
          <w:sz w:val="24"/>
          <w:szCs w:val="24"/>
        </w:rPr>
        <w:t>xxxxx xxxxxx</w:t>
      </w:r>
      <w:r w:rsidR="0026371D">
        <w:rPr>
          <w:rFonts w:ascii="Arial" w:hAnsi="Arial" w:cs="Arial"/>
          <w:sz w:val="24"/>
          <w:szCs w:val="24"/>
        </w:rPr>
        <w:t>.  A vote was held which approved this unanimously</w:t>
      </w:r>
      <w:r w:rsidR="00B30955">
        <w:rPr>
          <w:rFonts w:ascii="Arial" w:hAnsi="Arial" w:cs="Arial"/>
          <w:sz w:val="24"/>
          <w:szCs w:val="24"/>
        </w:rPr>
        <w:t>.</w:t>
      </w:r>
      <w:bookmarkStart w:id="0" w:name="_GoBack"/>
      <w:bookmarkEnd w:id="0"/>
    </w:p>
    <w:p w:rsidR="00521242" w:rsidRPr="00521242" w:rsidRDefault="00521242" w:rsidP="00521242">
      <w:pPr>
        <w:pStyle w:val="ListParagraph"/>
        <w:numPr>
          <w:ilvl w:val="0"/>
          <w:numId w:val="1"/>
        </w:numPr>
        <w:rPr>
          <w:rFonts w:ascii="Arial" w:hAnsi="Arial" w:cs="Arial"/>
          <w:b/>
          <w:sz w:val="24"/>
          <w:szCs w:val="24"/>
        </w:rPr>
      </w:pPr>
      <w:r w:rsidRPr="00521242">
        <w:rPr>
          <w:rFonts w:ascii="Arial" w:hAnsi="Arial" w:cs="Arial"/>
          <w:b/>
          <w:sz w:val="24"/>
          <w:szCs w:val="24"/>
        </w:rPr>
        <w:t>Consider such other business as the Chair of the meeting may admit.  No vote to be taken</w:t>
      </w:r>
    </w:p>
    <w:p w:rsidR="00521242" w:rsidRDefault="00521242" w:rsidP="00521242">
      <w:pPr>
        <w:ind w:left="720"/>
        <w:rPr>
          <w:rFonts w:ascii="Arial" w:hAnsi="Arial" w:cs="Arial"/>
          <w:sz w:val="24"/>
          <w:szCs w:val="24"/>
        </w:rPr>
      </w:pPr>
      <w:r>
        <w:rPr>
          <w:rFonts w:ascii="Arial" w:hAnsi="Arial" w:cs="Arial"/>
          <w:sz w:val="24"/>
          <w:szCs w:val="24"/>
        </w:rPr>
        <w:t>There was no other business.</w:t>
      </w:r>
    </w:p>
    <w:p w:rsidR="00521242" w:rsidRDefault="00521242" w:rsidP="00521242">
      <w:pPr>
        <w:pStyle w:val="ListParagraph"/>
        <w:numPr>
          <w:ilvl w:val="0"/>
          <w:numId w:val="1"/>
        </w:numPr>
        <w:rPr>
          <w:rFonts w:ascii="Arial" w:hAnsi="Arial" w:cs="Arial"/>
          <w:b/>
          <w:sz w:val="24"/>
          <w:szCs w:val="24"/>
        </w:rPr>
      </w:pPr>
      <w:r w:rsidRPr="00521242">
        <w:rPr>
          <w:rFonts w:ascii="Arial" w:hAnsi="Arial" w:cs="Arial"/>
          <w:b/>
          <w:sz w:val="24"/>
          <w:szCs w:val="24"/>
        </w:rPr>
        <w:t>Close of inaugural meeting</w:t>
      </w:r>
    </w:p>
    <w:p w:rsidR="00521242" w:rsidRPr="00E12C88" w:rsidRDefault="00521242" w:rsidP="00521242">
      <w:pPr>
        <w:ind w:left="720"/>
        <w:rPr>
          <w:rFonts w:ascii="Arial" w:hAnsi="Arial" w:cs="Arial"/>
          <w:sz w:val="24"/>
          <w:szCs w:val="24"/>
        </w:rPr>
      </w:pPr>
      <w:r w:rsidRPr="00E12C88">
        <w:rPr>
          <w:rFonts w:ascii="Arial" w:hAnsi="Arial" w:cs="Arial"/>
          <w:sz w:val="24"/>
          <w:szCs w:val="24"/>
        </w:rPr>
        <w:t>Minutes by Anne Wesson</w:t>
      </w:r>
    </w:p>
    <w:p w:rsidR="00521242" w:rsidRPr="00521242" w:rsidRDefault="00521242" w:rsidP="00521242">
      <w:pPr>
        <w:rPr>
          <w:rFonts w:ascii="Arial" w:hAnsi="Arial" w:cs="Arial"/>
          <w:b/>
          <w:sz w:val="24"/>
          <w:szCs w:val="24"/>
        </w:rPr>
      </w:pPr>
    </w:p>
    <w:p w:rsidR="00521242" w:rsidRPr="00521242" w:rsidRDefault="00521242" w:rsidP="00521242">
      <w:pPr>
        <w:rPr>
          <w:rFonts w:ascii="Arial" w:hAnsi="Arial" w:cs="Arial"/>
          <w:sz w:val="24"/>
          <w:szCs w:val="24"/>
        </w:rPr>
      </w:pPr>
    </w:p>
    <w:p w:rsidR="00521242" w:rsidRPr="00521242" w:rsidRDefault="00521242" w:rsidP="00521242">
      <w:pPr>
        <w:ind w:left="720"/>
        <w:rPr>
          <w:rFonts w:ascii="Arial" w:hAnsi="Arial" w:cs="Arial"/>
          <w:sz w:val="24"/>
          <w:szCs w:val="24"/>
        </w:rPr>
      </w:pPr>
    </w:p>
    <w:p w:rsidR="00521242" w:rsidRPr="00A01845" w:rsidRDefault="00521242" w:rsidP="00521242">
      <w:pPr>
        <w:rPr>
          <w:rFonts w:ascii="Arial" w:hAnsi="Arial" w:cs="Arial"/>
          <w:sz w:val="24"/>
          <w:szCs w:val="24"/>
        </w:rPr>
      </w:pPr>
    </w:p>
    <w:p w:rsidR="00286953" w:rsidRPr="00404DAC" w:rsidRDefault="00270DFD" w:rsidP="00270DFD">
      <w:pPr>
        <w:ind w:left="720"/>
        <w:rPr>
          <w:rFonts w:ascii="Arial" w:hAnsi="Arial" w:cs="Arial"/>
          <w:sz w:val="24"/>
          <w:szCs w:val="24"/>
        </w:rPr>
      </w:pPr>
      <w:r>
        <w:rPr>
          <w:rFonts w:ascii="Arial" w:hAnsi="Arial" w:cs="Arial"/>
          <w:sz w:val="24"/>
          <w:szCs w:val="24"/>
        </w:rPr>
        <w:t xml:space="preserve">  </w:t>
      </w:r>
    </w:p>
    <w:sectPr w:rsidR="00286953" w:rsidRPr="00404D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35" w:rsidRDefault="00BB1335" w:rsidP="00E12C88">
      <w:pPr>
        <w:spacing w:after="0" w:line="240" w:lineRule="auto"/>
      </w:pPr>
      <w:r>
        <w:separator/>
      </w:r>
    </w:p>
  </w:endnote>
  <w:endnote w:type="continuationSeparator" w:id="0">
    <w:p w:rsidR="00BB1335" w:rsidRDefault="00BB1335" w:rsidP="00E1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88" w:rsidRDefault="00DC1B66">
    <w:pPr>
      <w:pStyle w:val="Footer"/>
    </w:pPr>
    <w:r>
      <w:t xml:space="preserve">FCRMeeting200721  </w:t>
    </w:r>
    <w:r w:rsidR="00E12C88">
      <w:ptab w:relativeTo="margin" w:alignment="center" w:leader="none"/>
    </w:r>
    <w:r>
      <w:t>Minutes v0.1</w:t>
    </w:r>
    <w:r w:rsidR="00E12C88">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35" w:rsidRDefault="00BB1335" w:rsidP="00E12C88">
      <w:pPr>
        <w:spacing w:after="0" w:line="240" w:lineRule="auto"/>
      </w:pPr>
      <w:r>
        <w:separator/>
      </w:r>
    </w:p>
  </w:footnote>
  <w:footnote w:type="continuationSeparator" w:id="0">
    <w:p w:rsidR="00BB1335" w:rsidRDefault="00BB1335" w:rsidP="00E12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5208"/>
    <w:multiLevelType w:val="hybridMultilevel"/>
    <w:tmpl w:val="95767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B26661"/>
    <w:multiLevelType w:val="hybridMultilevel"/>
    <w:tmpl w:val="1228F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53"/>
    <w:rsid w:val="0026371D"/>
    <w:rsid w:val="00270DFD"/>
    <w:rsid w:val="00286953"/>
    <w:rsid w:val="00395554"/>
    <w:rsid w:val="00404DAC"/>
    <w:rsid w:val="004D2424"/>
    <w:rsid w:val="00521242"/>
    <w:rsid w:val="00655ABC"/>
    <w:rsid w:val="00945FB2"/>
    <w:rsid w:val="009936A4"/>
    <w:rsid w:val="009C56C7"/>
    <w:rsid w:val="00A01845"/>
    <w:rsid w:val="00B30955"/>
    <w:rsid w:val="00BB1335"/>
    <w:rsid w:val="00C52218"/>
    <w:rsid w:val="00D06BB7"/>
    <w:rsid w:val="00D6202E"/>
    <w:rsid w:val="00D64691"/>
    <w:rsid w:val="00DC1B66"/>
    <w:rsid w:val="00E1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ED419"/>
  <w15:chartTrackingRefBased/>
  <w15:docId w15:val="{4511F800-712C-4592-A021-521F3376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91"/>
    <w:pPr>
      <w:ind w:left="720"/>
      <w:contextualSpacing/>
    </w:pPr>
  </w:style>
  <w:style w:type="table" w:styleId="TableGrid">
    <w:name w:val="Table Grid"/>
    <w:basedOn w:val="TableNormal"/>
    <w:uiPriority w:val="39"/>
    <w:rsid w:val="0099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88"/>
  </w:style>
  <w:style w:type="paragraph" w:styleId="Footer">
    <w:name w:val="footer"/>
    <w:basedOn w:val="Normal"/>
    <w:link w:val="FooterChar"/>
    <w:uiPriority w:val="99"/>
    <w:unhideWhenUsed/>
    <w:rsid w:val="00E1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Redb3bbe3905f41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A35660798</value>
    </field>
    <field name="Objective-Title">
      <value order="0">FCRmeeting minutes0721</value>
    </field>
    <field name="Objective-Description">
      <value order="0"/>
    </field>
    <field name="Objective-CreationStamp">
      <value order="0">2021-07-21T07:22:39Z</value>
    </field>
    <field name="Objective-IsApproved">
      <value order="0">false</value>
    </field>
    <field name="Objective-IsPublished">
      <value order="0">true</value>
    </field>
    <field name="Objective-DatePublished">
      <value order="0">2021-07-21T08:41:34Z</value>
    </field>
    <field name="Objective-ModificationStamp">
      <value order="0">2021-07-21T08:41:34Z</value>
    </field>
    <field name="Objective-Owner">
      <value order="0">Wesson, Anne (PSG - DDaT)</value>
    </field>
    <field name="Objective-Path">
      <value order="0">Objective Global Folder:Classified Object:Wesson, Anne (PSG - DDaT):PMRs</value>
    </field>
    <field name="Objective-Parent">
      <value order="0">PMRs</value>
    </field>
    <field name="Objective-State">
      <value order="0">Published</value>
    </field>
    <field name="Objective-VersionId">
      <value order="0">vA70073232</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Wesson, Anne (PSG - DDaT)</dc:creator>
  <cp:keywords/>
  <dc:description/>
  <cp:lastModifiedBy>Wesson, Anne (PSG - DDaT)</cp:lastModifiedBy>
  <cp:revision>18</cp:revision>
  <dcterms:created xsi:type="dcterms:W3CDTF">2021-07-21T07:20:00Z</dcterms:created>
  <dcterms:modified xsi:type="dcterms:W3CDTF">2021-07-21T08:41:00Z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A35660798</vt:lpwstr>
  </property>
  <property fmtid="{D5CDD505-2E9C-101B-9397-08002B2CF9AE}" pid="4" name="Objective-Title">
    <vt:lpwstr>FCRmeeting minutes0721</vt:lpwstr>
  </property>
  <property fmtid="{D5CDD505-2E9C-101B-9397-08002B2CF9AE}" pid="5" name="Objective-Description">
    <vt:lpwstr/>
  </property>
  <property fmtid="{D5CDD505-2E9C-101B-9397-08002B2CF9AE}" pid="6" name="Objective-CreationStamp">
    <vt:filetime>2021-07-21T07:23:06Z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2021-07-21T08:41:34Z</vt:filetime>
  </property>
  <property fmtid="{D5CDD505-2E9C-101B-9397-08002B2CF9AE}" pid="10" name="Objective-ModificationStamp">
    <vt:filetime>2021-07-21T08:41:34Z</vt:filetime>
  </property>
  <property fmtid="{D5CDD505-2E9C-101B-9397-08002B2CF9AE}" pid="11" name="Objective-Owner">
    <vt:lpwstr>Wesson, Anne (PSG - DDaT)</vt:lpwstr>
  </property>
  <property fmtid="{D5CDD505-2E9C-101B-9397-08002B2CF9AE}" pid="12" name="Objective-Path">
    <vt:lpwstr>Wesson, Anne (PSG - DDaT):PMRs:</vt:lpwstr>
  </property>
  <property fmtid="{D5CDD505-2E9C-101B-9397-08002B2CF9AE}" pid="13" name="Objective-Parent">
    <vt:lpwstr>PMRs</vt:lpwstr>
  </property>
  <property fmtid="{D5CDD505-2E9C-101B-9397-08002B2CF9AE}" pid="14" name="Objective-State">
    <vt:lpwstr>Published</vt:lpwstr>
  </property>
  <property fmtid="{D5CDD505-2E9C-101B-9397-08002B2CF9AE}" pid="15" name="Objective-VersionId">
    <vt:lpwstr>vA70073232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